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1B" w:rsidRPr="009C601B" w:rsidRDefault="009C601B" w:rsidP="009C601B">
      <w:pPr>
        <w:pStyle w:val="NoSpacing"/>
        <w:rPr>
          <w:rFonts w:ascii="Helvetica" w:hAnsi="Helvetica"/>
          <w:color w:val="333333"/>
          <w:sz w:val="18"/>
          <w:szCs w:val="18"/>
          <w:lang w:val="en-US" w:eastAsia="mk-MK"/>
        </w:rPr>
      </w:pPr>
    </w:p>
    <w:tbl>
      <w:tblPr>
        <w:tblW w:w="11098" w:type="dxa"/>
        <w:jc w:val="center"/>
        <w:tblInd w:w="1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779"/>
        <w:gridCol w:w="1976"/>
      </w:tblGrid>
      <w:tr w:rsidR="009C601B" w:rsidRPr="009C601B" w:rsidTr="009C601B">
        <w:trPr>
          <w:trHeight w:val="1485"/>
          <w:jc w:val="center"/>
        </w:trPr>
        <w:tc>
          <w:tcPr>
            <w:tcW w:w="23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AC6C08" w:rsidP="005D5D4A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bookmarkStart w:id="0" w:name="_GoBack"/>
            <w:r>
              <w:rPr>
                <w:noProof/>
                <w:lang w:eastAsia="mk-MK"/>
              </w:rPr>
              <w:drawing>
                <wp:inline distT="0" distB="0" distL="0" distR="0">
                  <wp:extent cx="1285875" cy="1000125"/>
                  <wp:effectExtent l="0" t="0" r="9525" b="9525"/>
                  <wp:docPr id="2" name="Picture 2" descr="http://mediteran.mk/images/1-baneri/PECAT2020_resized-13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editeran.mk/images/1-baneri/PECAT2020_resized-13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FE0C57" w:rsidP="002A34AD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 w:rsidRP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eastAsia="mk-MK"/>
              </w:rPr>
              <w:t>Хотел</w:t>
            </w:r>
            <w:r w:rsidR="009C601B" w:rsidRP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eastAsia="mk-MK"/>
              </w:rPr>
              <w:t> "</w:t>
            </w:r>
            <w:r w:rsidR="002A34AD" w:rsidRP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val="en-US" w:eastAsia="mk-MK"/>
              </w:rPr>
              <w:t>AMMON GARDEN</w:t>
            </w:r>
            <w:r w:rsid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eastAsia="mk-MK"/>
              </w:rPr>
              <w:t>"</w:t>
            </w:r>
            <w:r w:rsidRP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val="en-US" w:eastAsia="mk-MK"/>
              </w:rPr>
              <w:t xml:space="preserve"> </w:t>
            </w:r>
            <w:r w:rsidR="009C601B" w:rsidRPr="002A34AD">
              <w:rPr>
                <w:rFonts w:ascii="Arial Black" w:hAnsi="Arial Black" w:cs="Times New Roman"/>
                <w:b/>
                <w:bCs/>
                <w:color w:val="A50E35"/>
                <w:sz w:val="44"/>
                <w:szCs w:val="48"/>
                <w:bdr w:val="none" w:sz="0" w:space="0" w:color="auto" w:frame="1"/>
                <w:lang w:eastAsia="mk-MK"/>
              </w:rPr>
              <w:t xml:space="preserve">- </w:t>
            </w:r>
            <w:r>
              <w:rPr>
                <w:rFonts w:ascii="Arial Black" w:hAnsi="Arial Black" w:cs="Times New Roman"/>
                <w:b/>
                <w:bCs/>
                <w:color w:val="A50E35"/>
                <w:sz w:val="48"/>
                <w:szCs w:val="48"/>
                <w:bdr w:val="none" w:sz="0" w:space="0" w:color="auto" w:frame="1"/>
                <w:lang w:eastAsia="mk-MK"/>
              </w:rPr>
              <w:t>Пефкохори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bdr w:val="none" w:sz="0" w:space="0" w:color="auto" w:frame="1"/>
                <w:lang w:eastAsia="mk-MK"/>
              </w:rPr>
              <w:drawing>
                <wp:inline distT="0" distB="0" distL="0" distR="0" wp14:anchorId="618C628F" wp14:editId="61ADE2FC">
                  <wp:extent cx="857250" cy="600075"/>
                  <wp:effectExtent l="0" t="0" r="0" b="9525"/>
                  <wp:docPr id="6" name="Picture 6" descr="http://www.mediteran.mk/images/thumbnails/images/wi%20fi%20logo-90x63.jpg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iteran.mk/images/thumbnails/images/wi%20fi%20logo-90x63.jpg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1B" w:rsidRPr="009C601B" w:rsidTr="002A34A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  <w:tc>
          <w:tcPr>
            <w:tcW w:w="67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1B" w:rsidRPr="002A34AD" w:rsidRDefault="002A34AD" w:rsidP="002A34AD">
            <w:pPr>
              <w:pStyle w:val="NoSpacing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  <w:r>
              <w:rPr>
                <w:rFonts w:ascii="Arial Black" w:hAnsi="Arial Black"/>
                <w:noProof/>
                <w:color w:val="C6234D"/>
                <w:sz w:val="36"/>
                <w:szCs w:val="36"/>
                <w:bdr w:val="none" w:sz="0" w:space="0" w:color="auto" w:frame="1"/>
                <w:shd w:val="clear" w:color="auto" w:fill="FFFFFF"/>
                <w:lang w:eastAsia="mk-MK"/>
              </w:rPr>
              <w:drawing>
                <wp:inline distT="0" distB="0" distL="0" distR="0" wp14:anchorId="66E9D1FC" wp14:editId="332994BA">
                  <wp:extent cx="2857500" cy="638175"/>
                  <wp:effectExtent l="0" t="0" r="0" b="9525"/>
                  <wp:docPr id="4" name="Picture 4" descr="http://www.mediteran.mk/images/thumbnails/images/gallery/ammon-300x67.jpg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teran.mk/images/thumbnails/images/gallery/ammon-300x67.jpg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01B" w:rsidRPr="009C601B" w:rsidRDefault="009C601B" w:rsidP="009C601B">
            <w:pPr>
              <w:pStyle w:val="NoSpacing"/>
              <w:ind w:left="63"/>
              <w:rPr>
                <w:rFonts w:ascii="Times New Roman" w:hAnsi="Times New Roman" w:cs="Times New Roman"/>
                <w:sz w:val="18"/>
                <w:szCs w:val="18"/>
                <w:lang w:eastAsia="mk-MK"/>
              </w:rPr>
            </w:pPr>
          </w:p>
        </w:tc>
      </w:tr>
    </w:tbl>
    <w:p w:rsidR="009C601B" w:rsidRPr="002A34AD" w:rsidRDefault="005D5D4A" w:rsidP="009C601B">
      <w:pPr>
        <w:pStyle w:val="NoSpacing"/>
        <w:rPr>
          <w:rFonts w:ascii="Helvetica" w:hAnsi="Helvetica"/>
          <w:color w:val="333333"/>
          <w:sz w:val="2"/>
          <w:szCs w:val="18"/>
          <w:lang w:eastAsia="mk-MK"/>
        </w:rPr>
      </w:pPr>
      <w:r>
        <w:rPr>
          <w:rFonts w:ascii="Helvetica" w:hAnsi="Helvetica"/>
          <w:color w:val="333333"/>
          <w:sz w:val="2"/>
          <w:szCs w:val="18"/>
          <w:lang w:eastAsia="mk-MK"/>
        </w:rPr>
        <w:pict>
          <v:rect id="_x0000_i1025" style="width:0;height:.75pt" o:hralign="center" o:hrstd="t" o:hr="t" fillcolor="#a0a0a0" stroked="f"/>
        </w:pict>
      </w:r>
    </w:p>
    <w:p w:rsidR="002A34AD" w:rsidRPr="00AC6C08" w:rsidRDefault="002A34AD" w:rsidP="00AC6C08">
      <w:pPr>
        <w:pStyle w:val="NoSpacing"/>
        <w:rPr>
          <w:rFonts w:ascii="Helvetica" w:hAnsi="Helvetica"/>
          <w:sz w:val="10"/>
          <w:szCs w:val="18"/>
          <w:lang w:eastAsia="mk-MK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На само </w:t>
      </w:r>
      <w:r>
        <w:rPr>
          <w:rStyle w:val="Strong"/>
          <w:rFonts w:ascii="Arial" w:hAnsi="Arial" w:cs="Arial"/>
          <w:color w:val="C00000"/>
          <w:sz w:val="18"/>
          <w:szCs w:val="18"/>
          <w:bdr w:val="none" w:sz="0" w:space="0" w:color="auto" w:frame="1"/>
          <w:shd w:val="clear" w:color="auto" w:fill="FFFFFF"/>
        </w:rPr>
        <w:t>100m од плажа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и 200m од центар е лоциран 3* хотел "Ammon Garden". </w:t>
      </w:r>
    </w:p>
    <w:p w:rsidR="002A34AD" w:rsidRDefault="002A34AD" w:rsidP="009C601B">
      <w:pPr>
        <w:pStyle w:val="NoSpacing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A50E35"/>
          <w:sz w:val="18"/>
          <w:szCs w:val="18"/>
          <w:bdr w:val="none" w:sz="0" w:space="0" w:color="auto" w:frame="1"/>
          <w:shd w:val="clear" w:color="auto" w:fill="FFFFFF"/>
        </w:rPr>
        <w:t>Хотелски соджини: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27 хотелски студија на приземје, први и втори кат, базен со 2 нивоа на длабочина од 1,10м и 2,20м со лежалки и чадори, лоби бар покрај базенот со голем избор на пијалоци, ресторан во кој се служи појадокот, рецепција со лоби, Wi-Fi интернет, прекрасно уреден двор со многу палми и зеленило, паркинг простор (бесплатен).</w:t>
      </w:r>
    </w:p>
    <w:p w:rsidR="002A34AD" w:rsidRDefault="002A34AD" w:rsidP="009C601B">
      <w:pPr>
        <w:pStyle w:val="NoSpacing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A50E35"/>
          <w:sz w:val="18"/>
          <w:szCs w:val="18"/>
          <w:bdr w:val="none" w:sz="0" w:space="0" w:color="auto" w:frame="1"/>
          <w:shd w:val="clear" w:color="auto" w:fill="FFFFFF"/>
        </w:rPr>
        <w:t>Хотелско сместување:</w:t>
      </w:r>
      <w:r>
        <w:rPr>
          <w:rFonts w:ascii="Arial" w:hAnsi="Arial" w:cs="Arial"/>
          <w:color w:val="80008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  <w:shd w:val="clear" w:color="auto" w:fill="FFFFFF"/>
        </w:rPr>
        <w:t>Сместувачките капацитети кои се во сопствен закуп на Медитеран се од типот на студија со комплетно опремена мини кујна со фрижидер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и се состојат од 2 или 3 редовни легла и една софа на расклопување, наменета за дете до 12год кое се сместуваат бесплатно, Baby cot, клима, купатило со фен, крпи за раце и тело, TV, гардеробер, телефон, ноќни ламби, тераса со масичка и столчиња со прекрасен поглед кон базенот или одлично уредената градина...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Дозволено е сместување со домашни миленичиња. Чистењето на студијата е секојдневно, менување на постелнини и крпи на 3 дена.</w:t>
      </w:r>
    </w:p>
    <w:p w:rsidR="009C601B" w:rsidRPr="00A441A3" w:rsidRDefault="002A34AD" w:rsidP="009C601B">
      <w:pPr>
        <w:pStyle w:val="NoSpacing"/>
        <w:jc w:val="both"/>
        <w:rPr>
          <w:rFonts w:ascii="Helvetica" w:hAnsi="Helvetica"/>
          <w:b/>
          <w:bCs/>
          <w:color w:val="333333"/>
          <w:szCs w:val="18"/>
          <w:bdr w:val="none" w:sz="0" w:space="0" w:color="auto" w:frame="1"/>
          <w:lang w:val="en-US" w:eastAsia="mk-MK"/>
        </w:rPr>
      </w:pPr>
      <w:r>
        <w:rPr>
          <w:rStyle w:val="Strong"/>
          <w:rFonts w:ascii="Arial" w:hAnsi="Arial" w:cs="Arial"/>
          <w:color w:val="A50E35"/>
          <w:sz w:val="18"/>
          <w:szCs w:val="18"/>
          <w:bdr w:val="none" w:sz="0" w:space="0" w:color="auto" w:frame="1"/>
          <w:shd w:val="clear" w:color="auto" w:fill="FFFFFF"/>
        </w:rPr>
        <w:t>Хотелски услуги: 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Појадок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, шведска маса (на самопослужување) од 08:30 до 10:00 во ресторанот на хотелот. 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Вечера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- мени (избор од 4-5 главни јадења / салата / десерт) во ресторан кој се наоѓа на сама плажа.</w:t>
      </w:r>
    </w:p>
    <w:p w:rsidR="009C601B" w:rsidRPr="009C601B" w:rsidRDefault="009C601B" w:rsidP="009C601B">
      <w:pPr>
        <w:pStyle w:val="NoSpacing"/>
        <w:jc w:val="both"/>
        <w:rPr>
          <w:rFonts w:ascii="Helvetica" w:hAnsi="Helvetica"/>
          <w:color w:val="333333"/>
          <w:sz w:val="18"/>
          <w:szCs w:val="18"/>
          <w:lang w:val="en-US" w:eastAsia="mk-MK"/>
        </w:rPr>
      </w:pPr>
    </w:p>
    <w:p w:rsidR="002A34AD" w:rsidRDefault="002A34AD" w:rsidP="00FE0C57">
      <w:pPr>
        <w:pStyle w:val="NoSpacing"/>
        <w:ind w:left="-284" w:right="-284"/>
        <w:jc w:val="center"/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noProof/>
          <w:color w:val="C6234D"/>
          <w:sz w:val="18"/>
          <w:szCs w:val="18"/>
          <w:bdr w:val="none" w:sz="0" w:space="0" w:color="auto" w:frame="1"/>
          <w:shd w:val="clear" w:color="auto" w:fill="FFFFFF"/>
          <w:lang w:eastAsia="mk-MK"/>
        </w:rPr>
        <w:drawing>
          <wp:inline distT="0" distB="0" distL="0" distR="0" wp14:anchorId="1BDC1CC1" wp14:editId="6647D9D3">
            <wp:extent cx="7178675" cy="1076801"/>
            <wp:effectExtent l="19050" t="0" r="22225" b="390525"/>
            <wp:docPr id="8" name="Picture 8" descr="http://www.mediteran.mk/images/thumbnails/images/ViliGrcija/AM01-900x135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teran.mk/images/thumbnails/images/ViliGrcija/AM01-900x135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80" cy="10824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6C08" w:rsidRPr="00AC6C08" w:rsidRDefault="00AC6C08" w:rsidP="00AC6C08">
      <w:pPr>
        <w:pStyle w:val="NoSpacing"/>
        <w:jc w:val="center"/>
        <w:rPr>
          <w:b/>
          <w:color w:val="333333"/>
          <w:sz w:val="24"/>
          <w:lang w:eastAsia="mk-MK"/>
        </w:rPr>
      </w:pPr>
      <w:r w:rsidRPr="00AC6C08">
        <w:rPr>
          <w:b/>
          <w:sz w:val="24"/>
          <w:bdr w:val="none" w:sz="0" w:space="0" w:color="auto" w:frame="1"/>
          <w:shd w:val="clear" w:color="auto" w:fill="C00000"/>
          <w:lang w:eastAsia="mk-MK"/>
        </w:rPr>
        <w:t>EARLY BOOKING - Лето 2020</w:t>
      </w:r>
    </w:p>
    <w:p w:rsidR="00AC6C08" w:rsidRPr="00AC6C08" w:rsidRDefault="00AC6C08" w:rsidP="00AC6C08">
      <w:pPr>
        <w:pStyle w:val="NoSpacing"/>
        <w:jc w:val="center"/>
        <w:rPr>
          <w:color w:val="333333"/>
          <w:lang w:eastAsia="mk-MK"/>
        </w:rPr>
      </w:pPr>
      <w:r w:rsidRPr="00AC6C08">
        <w:rPr>
          <w:b/>
          <w:bCs/>
          <w:color w:val="C00000"/>
          <w:bdr w:val="none" w:sz="0" w:space="0" w:color="auto" w:frame="1"/>
          <w:lang w:eastAsia="mk-MK"/>
        </w:rPr>
        <w:t>15% попуст за целосна уплата до 01.01.20  |  10% попуст за целосна уплата до 01.02.20</w:t>
      </w:r>
      <w:r w:rsidRPr="00AC6C08">
        <w:rPr>
          <w:b/>
          <w:bCs/>
          <w:color w:val="C00000"/>
          <w:bdr w:val="none" w:sz="0" w:space="0" w:color="auto" w:frame="1"/>
          <w:lang w:eastAsia="mk-MK"/>
        </w:rPr>
        <w:br/>
        <w:t>   7% попуст за целосна уплата до 01.03.20  |     5% попуст за целосна уплата до 01.04.20</w:t>
      </w:r>
      <w:r>
        <w:rPr>
          <w:bdr w:val="none" w:sz="0" w:space="0" w:color="auto" w:frame="1"/>
          <w:shd w:val="clear" w:color="auto" w:fill="C00000"/>
          <w:lang w:val="en-US" w:eastAsia="mk-MK"/>
        </w:rPr>
        <w:br/>
      </w:r>
      <w:r w:rsidRPr="00AC6C08">
        <w:rPr>
          <w:b/>
          <w:bdr w:val="none" w:sz="0" w:space="0" w:color="auto" w:frame="1"/>
          <w:shd w:val="clear" w:color="auto" w:fill="C00000"/>
          <w:lang w:eastAsia="mk-MK"/>
        </w:rPr>
        <w:t>прво дете до 12 год - БЕСПЛАТНО  |  второ дете од 6-12 год - 50% попуст  |  трет возрасен - 40% попуст</w:t>
      </w:r>
    </w:p>
    <w:p w:rsidR="00AC6C08" w:rsidRPr="00AC6C08" w:rsidRDefault="00AC6C08" w:rsidP="00AC6C08">
      <w:pPr>
        <w:pStyle w:val="NoSpacing"/>
        <w:jc w:val="center"/>
        <w:rPr>
          <w:rFonts w:ascii="Times New Roman" w:hAnsi="Times New Roman"/>
          <w:color w:val="333333"/>
          <w:sz w:val="18"/>
          <w:szCs w:val="18"/>
          <w:lang w:eastAsia="mk-MK"/>
        </w:rPr>
      </w:pPr>
    </w:p>
    <w:tbl>
      <w:tblPr>
        <w:tblW w:w="11324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56"/>
        <w:gridCol w:w="562"/>
        <w:gridCol w:w="425"/>
        <w:gridCol w:w="58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7"/>
        <w:gridCol w:w="466"/>
        <w:gridCol w:w="466"/>
        <w:gridCol w:w="466"/>
      </w:tblGrid>
      <w:tr w:rsidR="00AC6C08" w:rsidRPr="00AC6C08" w:rsidTr="00AC6C08">
        <w:trPr>
          <w:trHeight w:val="244"/>
          <w:jc w:val="center"/>
        </w:trPr>
        <w:tc>
          <w:tcPr>
            <w:tcW w:w="155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292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"Ammon Garden" 3*</w:t>
            </w: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br/>
            </w:r>
            <w:r w:rsidRPr="00AC6C08">
              <w:rPr>
                <w:rFonts w:ascii="Helvetica" w:hAnsi="Helvetica" w:cs="Helvetica"/>
                <w:sz w:val="18"/>
                <w:szCs w:val="18"/>
                <w:bdr w:val="none" w:sz="0" w:space="0" w:color="auto" w:frame="1"/>
                <w:lang w:eastAsia="mk-MK"/>
              </w:rPr>
              <w:t>Пефкохори</w:t>
            </w:r>
          </w:p>
        </w:tc>
        <w:tc>
          <w:tcPr>
            <w:tcW w:w="856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термин</w:t>
            </w:r>
          </w:p>
        </w:tc>
        <w:tc>
          <w:tcPr>
            <w:tcW w:w="157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МАЈ</w:t>
            </w:r>
          </w:p>
        </w:tc>
        <w:tc>
          <w:tcPr>
            <w:tcW w:w="182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ЈУНИ</w:t>
            </w:r>
          </w:p>
        </w:tc>
        <w:tc>
          <w:tcPr>
            <w:tcW w:w="182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ЈУЛИ</w:t>
            </w:r>
          </w:p>
        </w:tc>
        <w:tc>
          <w:tcPr>
            <w:tcW w:w="228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АВГУСТ</w:t>
            </w:r>
          </w:p>
        </w:tc>
        <w:tc>
          <w:tcPr>
            <w:tcW w:w="139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СЕПТЕМВРИ</w:t>
            </w:r>
          </w:p>
        </w:tc>
      </w:tr>
      <w:tr w:rsidR="00AC6C08" w:rsidRPr="00AC6C08" w:rsidTr="00AC6C08">
        <w:trPr>
          <w:trHeight w:val="157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16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9244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19</w:t>
            </w:r>
          </w:p>
        </w:tc>
      </w:tr>
      <w:tr w:rsidR="00AC6C08" w:rsidRPr="00AC6C08" w:rsidTr="00AC6C08">
        <w:trPr>
          <w:trHeight w:val="157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50E35"/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бр. ноќи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12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color w:val="FFFFFF" w:themeColor="background1"/>
                <w:sz w:val="18"/>
                <w:szCs w:val="18"/>
                <w:bdr w:val="none" w:sz="0" w:space="0" w:color="auto" w:frame="1"/>
                <w:lang w:eastAsia="mk-MK"/>
              </w:rPr>
              <w:t>7BB</w:t>
            </w:r>
          </w:p>
        </w:tc>
      </w:tr>
      <w:tr w:rsidR="00AC6C08" w:rsidRPr="00AC6C08" w:rsidTr="00AC6C08">
        <w:trPr>
          <w:trHeight w:val="228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Цена по лице  (BB)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75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95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215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mk-MK"/>
              </w:rPr>
              <w:t>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mk-MK"/>
              </w:rPr>
              <w:t>75</w:t>
            </w:r>
          </w:p>
        </w:tc>
      </w:tr>
      <w:tr w:rsidR="00AC6C08" w:rsidRPr="00AC6C08" w:rsidTr="00AC6C08">
        <w:trPr>
          <w:trHeight w:val="228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Вечера /возрасни/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70</w:t>
            </w:r>
          </w:p>
        </w:tc>
      </w:tr>
      <w:tr w:rsidR="00AC6C08" w:rsidRPr="00AC6C08" w:rsidTr="00AC6C08">
        <w:trPr>
          <w:trHeight w:val="228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Вечера /деца до 12год/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08" w:rsidRPr="00AC6C08" w:rsidRDefault="00AC6C08" w:rsidP="00AC6C08">
            <w:pPr>
              <w:pStyle w:val="NoSpacing"/>
              <w:jc w:val="center"/>
              <w:rPr>
                <w:rFonts w:ascii="Helvetica" w:hAnsi="Helvetica" w:cs="Helvetica"/>
                <w:sz w:val="18"/>
                <w:szCs w:val="18"/>
                <w:lang w:eastAsia="mk-MK"/>
              </w:rPr>
            </w:pPr>
            <w:r w:rsidRPr="00AC6C08">
              <w:rPr>
                <w:rFonts w:ascii="Helvetica" w:hAnsi="Helvetica" w:cs="Helvetica"/>
                <w:sz w:val="18"/>
                <w:szCs w:val="18"/>
                <w:lang w:eastAsia="mk-MK"/>
              </w:rPr>
              <w:t>40</w:t>
            </w:r>
          </w:p>
        </w:tc>
      </w:tr>
    </w:tbl>
    <w:p w:rsidR="00AC6C08" w:rsidRPr="002D2120" w:rsidRDefault="005D5D4A" w:rsidP="00AC6C08">
      <w:pPr>
        <w:pStyle w:val="NoSpacing"/>
        <w:rPr>
          <w:sz w:val="12"/>
          <w:lang w:val="en-US" w:eastAsia="mk-MK"/>
        </w:rPr>
      </w:pPr>
      <w:r>
        <w:rPr>
          <w:rFonts w:ascii="Helvetica" w:hAnsi="Helvetica" w:cs="Helvetica"/>
          <w:sz w:val="10"/>
          <w:szCs w:val="18"/>
          <w:lang w:eastAsia="mk-MK"/>
        </w:rPr>
        <w:pict>
          <v:rect id="_x0000_i1026" style="width:0;height:.75pt" o:hralign="center" o:hrstd="t" o:hr="t" fillcolor="#a0a0a0" stroked="f"/>
        </w:pic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b/>
          <w:bCs/>
          <w:color w:val="A50E35"/>
          <w:sz w:val="18"/>
          <w:szCs w:val="18"/>
          <w:bdr w:val="none" w:sz="0" w:space="0" w:color="auto" w:frame="1"/>
          <w:lang w:eastAsia="mk-MK"/>
        </w:rPr>
        <w:t>НАПОМЕНА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Цените се дадени по лице за </w:t>
      </w:r>
      <w:r w:rsidRPr="00AC6C08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7 ноќевања со појадок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, без превоз;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</w:t>
      </w:r>
      <w:r w:rsidRPr="00AC6C08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Хотелското сместување е од тип студио со комплетно опремена мини кујна;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ВB (ноќевање со појадок) | Појадок (шведска маса) | Вечера (избор од мени) во ресторант "Pink" на сама плажа, со доплата по сопствен избор;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Цените се изразени во евра, за уплата во денарска противвредност 1€ = 62мкд.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  При резервација задолжителна уплата на аконтација од </w:t>
      </w:r>
      <w:r w:rsidRPr="00AC6C08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30%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, во случај на откажување, уплатената аконтација не се враќа;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Baby cot - БЕСПЛАТНО, на барање;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Клима - БЕСПЛАТНА;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Wi-Fi интернет - БЕСПЛАТЕН во лоби барот и покрај базенот;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Превоз од: Штип / Струмица / Скопје / Куманово / Велес / Неготино / Удово / Гевгелија;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Автобусот ги остава/зема патниците на околу 20m од хотелот.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mk-MK"/>
        </w:rPr>
        <w:t>-  </w:t>
      </w:r>
      <w:r w:rsidRPr="00AC6C08">
        <w:rPr>
          <w:rFonts w:ascii="Helvetica" w:hAnsi="Helvetica" w:cs="Helvetica"/>
          <w:b/>
          <w:bCs/>
          <w:color w:val="C00000"/>
          <w:sz w:val="18"/>
          <w:szCs w:val="18"/>
          <w:bdr w:val="none" w:sz="0" w:space="0" w:color="auto" w:frame="1"/>
          <w:lang w:eastAsia="mk-MK"/>
        </w:rPr>
        <w:t>Еarly Booking попустите НЕ се комбинираат со други попусти и не важат за првиот и последниот термин</w:t>
      </w:r>
      <w:r w:rsidRPr="00AC6C08"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mk-MK"/>
        </w:rPr>
        <w:t>.</w:t>
      </w:r>
    </w:p>
    <w:p w:rsidR="00AC6C08" w:rsidRPr="002D2120" w:rsidRDefault="005D5D4A" w:rsidP="00AC6C08">
      <w:pPr>
        <w:pStyle w:val="NoSpacing"/>
        <w:rPr>
          <w:sz w:val="12"/>
          <w:lang w:val="en-US" w:eastAsia="mk-MK"/>
        </w:rPr>
      </w:pPr>
      <w:r>
        <w:rPr>
          <w:rFonts w:ascii="Helvetica" w:hAnsi="Helvetica" w:cs="Helvetica"/>
          <w:sz w:val="10"/>
          <w:szCs w:val="18"/>
          <w:lang w:eastAsia="mk-MK"/>
        </w:rPr>
        <w:pict>
          <v:rect id="_x0000_i1027" style="width:0;height:.75pt" o:hralign="center" o:hrstd="t" o:hr="t" fillcolor="#a0a0a0" stroked="f"/>
        </w:pic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b/>
          <w:bCs/>
          <w:color w:val="A50E35"/>
          <w:sz w:val="18"/>
          <w:szCs w:val="18"/>
          <w:bdr w:val="none" w:sz="0" w:space="0" w:color="auto" w:frame="1"/>
          <w:lang w:eastAsia="mk-MK"/>
        </w:rPr>
        <w:t>ПОПУСТИ И ДОПЛАТИ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:lang w:eastAsia="mk-MK"/>
        </w:rPr>
        <w:t>-  За уплата на два последователни термини (еден по друг), одобруваме 10% попуст на вториот термин;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Прво дете до 12 години - БЕСПЛАТНО;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Второ дете од 6-12 години - 50% попуст;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  Трет возрасен - 40% попуст;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-  </w:t>
      </w:r>
      <w:r w:rsidRPr="00AC6C08">
        <w:rPr>
          <w:rFonts w:ascii="Helvetica" w:hAnsi="Helvetica" w:cs="Helvetica"/>
          <w:color w:val="333333"/>
          <w:sz w:val="18"/>
          <w:szCs w:val="18"/>
          <w:u w:val="single"/>
          <w:bdr w:val="none" w:sz="0" w:space="0" w:color="auto" w:frame="1"/>
          <w:lang w:eastAsia="mk-MK"/>
        </w:rPr>
        <w:t>Доплата за туристичка такса - 1.50€ од соба од ноќ (се плаќа на рецепција при сместување)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lang w:eastAsia="mk-MK"/>
        </w:rPr>
        <w:t>-  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Доплата за вечера: 70€ за возрасни / 40€ за деца до 12 год. за цел престој;</w:t>
      </w:r>
    </w:p>
    <w:p w:rsidR="00AC6C08" w:rsidRPr="00AC6C08" w:rsidRDefault="00AC6C08" w:rsidP="00AC6C08">
      <w:pPr>
        <w:pStyle w:val="NoSpacing"/>
        <w:rPr>
          <w:rFonts w:ascii="Helvetica" w:hAnsi="Helvetica" w:cs="Helvetica"/>
          <w:color w:val="333333"/>
          <w:sz w:val="18"/>
          <w:szCs w:val="18"/>
          <w:lang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lang w:eastAsia="mk-MK"/>
        </w:rPr>
        <w:t>-  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Доплата за превоз: 35€ за возрасни / 25€ за деца до 12 год. Деца до 2 год. - бесплатно (без седиште);</w:t>
      </w:r>
    </w:p>
    <w:p w:rsidR="00FE0C57" w:rsidRPr="00AC6C08" w:rsidRDefault="00AC6C08" w:rsidP="00FE0C57">
      <w:pPr>
        <w:pStyle w:val="NoSpacing"/>
        <w:rPr>
          <w:rFonts w:ascii="Helvetica" w:hAnsi="Helvetica" w:cs="Helvetica"/>
          <w:color w:val="333333"/>
          <w:sz w:val="18"/>
          <w:szCs w:val="18"/>
          <w:lang w:val="en-US" w:eastAsia="mk-MK"/>
        </w:rPr>
      </w:pPr>
      <w:r w:rsidRPr="00AC6C08">
        <w:rPr>
          <w:rFonts w:ascii="Helvetica" w:hAnsi="Helvetica" w:cs="Helvetica"/>
          <w:color w:val="333333"/>
          <w:sz w:val="18"/>
          <w:szCs w:val="18"/>
          <w:lang w:eastAsia="mk-MK"/>
        </w:rPr>
        <w:t>-  </w:t>
      </w:r>
      <w:r w:rsidRPr="00AC6C08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  <w:lang w:eastAsia="mk-MK"/>
        </w:rPr>
        <w:t>Доплата за патничко осигурување.</w:t>
      </w:r>
    </w:p>
    <w:p w:rsidR="0063320B" w:rsidRPr="002D2120" w:rsidRDefault="005D5D4A" w:rsidP="00FE0C57">
      <w:pPr>
        <w:pStyle w:val="NoSpacing"/>
        <w:rPr>
          <w:sz w:val="12"/>
          <w:lang w:val="en-US" w:eastAsia="mk-MK"/>
        </w:rPr>
      </w:pPr>
      <w:r>
        <w:rPr>
          <w:rFonts w:ascii="Helvetica" w:hAnsi="Helvetica" w:cs="Helvetica"/>
          <w:sz w:val="10"/>
          <w:szCs w:val="18"/>
          <w:lang w:eastAsia="mk-MK"/>
        </w:rPr>
        <w:pict>
          <v:rect id="_x0000_i1028" style="width:0;height:.75pt" o:hralign="center" o:hrstd="t" o:hr="t" fillcolor="#a0a0a0" stroked="f"/>
        </w:pict>
      </w:r>
    </w:p>
    <w:p w:rsidR="006675F4" w:rsidRDefault="009C601B" w:rsidP="008767D3">
      <w:pPr>
        <w:pStyle w:val="NoSpacing"/>
        <w:jc w:val="center"/>
        <w:rPr>
          <w:rFonts w:ascii="Helvetica" w:hAnsi="Helvetica"/>
          <w:color w:val="333333"/>
          <w:sz w:val="20"/>
          <w:szCs w:val="18"/>
          <w:bdr w:val="none" w:sz="0" w:space="0" w:color="auto" w:frame="1"/>
          <w:lang w:val="en-US" w:eastAsia="mk-MK"/>
        </w:rPr>
      </w:pPr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За овој аранжман важат </w:t>
      </w:r>
      <w:hyperlink r:id="rId13" w:tgtFrame="_blank" w:history="1">
        <w:r w:rsidRPr="00DB2AB3">
          <w:rPr>
            <w:rFonts w:ascii="Helvetica" w:hAnsi="Helvetica"/>
            <w:sz w:val="20"/>
            <w:szCs w:val="18"/>
            <w:bdr w:val="none" w:sz="0" w:space="0" w:color="auto" w:frame="1"/>
            <w:lang w:eastAsia="mk-MK"/>
          </w:rPr>
          <w:t>општите услови на патување</w:t>
        </w:r>
      </w:hyperlink>
      <w:r w:rsidRPr="00DB2AB3"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t> на СКТМ и Медитеран.</w:t>
      </w:r>
    </w:p>
    <w:p w:rsidR="00AC6C08" w:rsidRPr="00AC6C08" w:rsidRDefault="00AC6C08" w:rsidP="008767D3">
      <w:pPr>
        <w:pStyle w:val="NoSpacing"/>
        <w:jc w:val="center"/>
        <w:rPr>
          <w:rFonts w:ascii="Helvetica" w:hAnsi="Helvetica"/>
          <w:color w:val="333333"/>
          <w:sz w:val="8"/>
          <w:szCs w:val="18"/>
          <w:bdr w:val="none" w:sz="0" w:space="0" w:color="auto" w:frame="1"/>
          <w:lang w:val="en-US" w:eastAsia="mk-MK"/>
        </w:rPr>
      </w:pPr>
    </w:p>
    <w:p w:rsidR="005C10E5" w:rsidRPr="00DB2AB3" w:rsidRDefault="005D5D4A" w:rsidP="009C601B">
      <w:pPr>
        <w:pStyle w:val="NoSpacing"/>
        <w:jc w:val="center"/>
        <w:rPr>
          <w:rFonts w:ascii="Helvetica" w:hAnsi="Helvetica"/>
          <w:color w:val="333333"/>
          <w:sz w:val="20"/>
          <w:szCs w:val="18"/>
          <w:lang w:val="en-US" w:eastAsia="mk-MK"/>
        </w:rPr>
      </w:pPr>
      <w:r>
        <w:rPr>
          <w:rFonts w:ascii="Helvetica" w:hAnsi="Helvetica"/>
          <w:color w:val="333333"/>
          <w:sz w:val="20"/>
          <w:szCs w:val="18"/>
          <w:bdr w:val="none" w:sz="0" w:space="0" w:color="auto" w:frame="1"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7pt;height:18.75pt">
            <v:imagedata r:id="rId14" o:title="logo dole"/>
          </v:shape>
        </w:pict>
      </w:r>
    </w:p>
    <w:sectPr w:rsidR="005C10E5" w:rsidRPr="00DB2AB3" w:rsidSect="00AC6C08">
      <w:pgSz w:w="11907" w:h="16839" w:code="9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0002"/>
    <w:multiLevelType w:val="multilevel"/>
    <w:tmpl w:val="F1E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DC6"/>
    <w:multiLevelType w:val="multilevel"/>
    <w:tmpl w:val="E02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A10B7"/>
    <w:multiLevelType w:val="multilevel"/>
    <w:tmpl w:val="FCC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B6943"/>
    <w:multiLevelType w:val="multilevel"/>
    <w:tmpl w:val="DB3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6A39"/>
    <w:multiLevelType w:val="multilevel"/>
    <w:tmpl w:val="DAF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7538A"/>
    <w:multiLevelType w:val="multilevel"/>
    <w:tmpl w:val="41A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25AB9"/>
    <w:multiLevelType w:val="multilevel"/>
    <w:tmpl w:val="480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C7A49"/>
    <w:multiLevelType w:val="multilevel"/>
    <w:tmpl w:val="289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C35A4"/>
    <w:multiLevelType w:val="multilevel"/>
    <w:tmpl w:val="291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B"/>
    <w:rsid w:val="00207735"/>
    <w:rsid w:val="002A34AD"/>
    <w:rsid w:val="002D2120"/>
    <w:rsid w:val="00340012"/>
    <w:rsid w:val="00461367"/>
    <w:rsid w:val="00554E8A"/>
    <w:rsid w:val="005C10E5"/>
    <w:rsid w:val="005D5D4A"/>
    <w:rsid w:val="0063320B"/>
    <w:rsid w:val="006675F4"/>
    <w:rsid w:val="006A7F1B"/>
    <w:rsid w:val="006D4253"/>
    <w:rsid w:val="0075557F"/>
    <w:rsid w:val="007C0918"/>
    <w:rsid w:val="008767D3"/>
    <w:rsid w:val="009C601B"/>
    <w:rsid w:val="00A213D7"/>
    <w:rsid w:val="00A441A3"/>
    <w:rsid w:val="00AB7565"/>
    <w:rsid w:val="00AC6C08"/>
    <w:rsid w:val="00AD060A"/>
    <w:rsid w:val="00B86F89"/>
    <w:rsid w:val="00DB2AB3"/>
    <w:rsid w:val="00E90622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01B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C60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C6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diteran.mk/index.php/en/info/uslovi-na-patuvanj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teran.mk/images/wi%20fi%20logo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diteran.mk/images/ViliGrcija/AM0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editeran.mk/images/gallery/ammon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2018-02-10T13:32:00Z</dcterms:created>
  <dcterms:modified xsi:type="dcterms:W3CDTF">2019-12-28T08:56:00Z</dcterms:modified>
</cp:coreProperties>
</file>